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F1" w:rsidRDefault="00995AF1" w:rsidP="00995AF1">
      <w:pPr>
        <w:pStyle w:val="a4"/>
        <w:spacing w:before="0" w:beforeAutospacing="0" w:after="0" w:afterAutospacing="0" w:line="420" w:lineRule="atLeast"/>
        <w:rPr>
          <w:rFonts w:ascii="仿宋_GB2312" w:eastAsia="仿宋_GB2312" w:hAnsi="微软雅黑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95AF1" w:rsidRDefault="00995AF1" w:rsidP="00995AF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七届市委第六轮巡察各专项巡察组举报联系方式</w:t>
      </w:r>
    </w:p>
    <w:p w:rsidR="00995AF1" w:rsidRDefault="00995AF1" w:rsidP="00995AF1">
      <w:pPr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942"/>
        <w:gridCol w:w="917"/>
        <w:gridCol w:w="3799"/>
        <w:gridCol w:w="1536"/>
        <w:gridCol w:w="1415"/>
        <w:gridCol w:w="2256"/>
        <w:gridCol w:w="943"/>
      </w:tblGrid>
      <w:tr w:rsidR="00995AF1" w:rsidTr="009838C7">
        <w:trPr>
          <w:trHeight w:val="674"/>
        </w:trPr>
        <w:tc>
          <w:tcPr>
            <w:tcW w:w="961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8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组别</w:t>
            </w:r>
          </w:p>
        </w:tc>
        <w:tc>
          <w:tcPr>
            <w:tcW w:w="96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136" w:afterAutospacing="0" w:line="48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组长</w:t>
            </w:r>
          </w:p>
        </w:tc>
        <w:tc>
          <w:tcPr>
            <w:tcW w:w="940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136" w:afterAutospacing="0" w:line="48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副组长</w:t>
            </w:r>
          </w:p>
        </w:tc>
        <w:tc>
          <w:tcPr>
            <w:tcW w:w="390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8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被巡察单位</w:t>
            </w:r>
          </w:p>
        </w:tc>
        <w:tc>
          <w:tcPr>
            <w:tcW w:w="153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8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联系电话</w:t>
            </w:r>
          </w:p>
        </w:tc>
        <w:tc>
          <w:tcPr>
            <w:tcW w:w="1451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8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邮政信箱</w:t>
            </w:r>
          </w:p>
        </w:tc>
        <w:tc>
          <w:tcPr>
            <w:tcW w:w="225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8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电子信箱</w:t>
            </w:r>
          </w:p>
        </w:tc>
        <w:tc>
          <w:tcPr>
            <w:tcW w:w="955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8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联系信箱</w:t>
            </w:r>
          </w:p>
        </w:tc>
      </w:tr>
      <w:tr w:rsidR="00995AF1" w:rsidTr="009838C7">
        <w:trPr>
          <w:trHeight w:val="1674"/>
        </w:trPr>
        <w:tc>
          <w:tcPr>
            <w:tcW w:w="961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市委第一专项巡察组</w:t>
            </w:r>
          </w:p>
        </w:tc>
        <w:tc>
          <w:tcPr>
            <w:tcW w:w="96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136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牛辉</w:t>
            </w:r>
          </w:p>
        </w:tc>
        <w:tc>
          <w:tcPr>
            <w:tcW w:w="940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136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董立兵</w:t>
            </w:r>
          </w:p>
        </w:tc>
        <w:tc>
          <w:tcPr>
            <w:tcW w:w="3906" w:type="dxa"/>
            <w:vAlign w:val="center"/>
          </w:tcPr>
          <w:p w:rsidR="00995AF1" w:rsidRDefault="00995AF1" w:rsidP="009838C7">
            <w:pPr>
              <w:adjustRightInd w:val="0"/>
              <w:snapToGrid w:val="0"/>
              <w:spacing w:line="240" w:lineRule="exact"/>
              <w:ind w:firstLineChars="500" w:firstLine="120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农业农村局          延伸巡察：各乡镇、宣传部、文明办、社会工作部、文化广电和旅游局、民政局、妇联</w:t>
            </w:r>
          </w:p>
        </w:tc>
        <w:tc>
          <w:tcPr>
            <w:tcW w:w="153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15631810419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ascii="仿宋_GB2312" w:eastAsia="仿宋_GB2312" w:hint="eastAsia"/>
              </w:rPr>
              <w:t>(只接收短信)</w:t>
            </w:r>
          </w:p>
        </w:tc>
        <w:tc>
          <w:tcPr>
            <w:tcW w:w="1451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ascii="仿宋_GB2312" w:eastAsia="仿宋_GB2312" w:hint="eastAsia"/>
              </w:rPr>
              <w:t>号2402号信箱</w:t>
            </w:r>
          </w:p>
        </w:tc>
        <w:tc>
          <w:tcPr>
            <w:tcW w:w="225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szsxcz001@163.com</w:t>
            </w:r>
          </w:p>
        </w:tc>
        <w:tc>
          <w:tcPr>
            <w:tcW w:w="955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设在农业农村局门口</w:t>
            </w:r>
          </w:p>
        </w:tc>
      </w:tr>
      <w:tr w:rsidR="00995AF1" w:rsidTr="009838C7">
        <w:trPr>
          <w:trHeight w:val="1285"/>
        </w:trPr>
        <w:tc>
          <w:tcPr>
            <w:tcW w:w="961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市委第二专项巡察组</w:t>
            </w:r>
          </w:p>
        </w:tc>
        <w:tc>
          <w:tcPr>
            <w:tcW w:w="96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136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张中亚</w:t>
            </w:r>
          </w:p>
        </w:tc>
        <w:tc>
          <w:tcPr>
            <w:tcW w:w="940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136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杨凤亮</w:t>
            </w:r>
          </w:p>
        </w:tc>
        <w:tc>
          <w:tcPr>
            <w:tcW w:w="3906" w:type="dxa"/>
            <w:vAlign w:val="center"/>
          </w:tcPr>
          <w:p w:rsidR="00995AF1" w:rsidRDefault="00995AF1" w:rsidP="009838C7">
            <w:pPr>
              <w:pStyle w:val="a4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人力资源和社会保障局    延伸巡察：住房和城乡建设局、交通运输局、水利局、城市管理和综合行政执法局、农业农村局</w:t>
            </w:r>
          </w:p>
        </w:tc>
        <w:tc>
          <w:tcPr>
            <w:tcW w:w="153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15612817351  (只接收短信)</w:t>
            </w:r>
          </w:p>
        </w:tc>
        <w:tc>
          <w:tcPr>
            <w:tcW w:w="1451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ascii="仿宋_GB2312" w:eastAsia="仿宋_GB2312" w:hint="eastAsia"/>
              </w:rPr>
              <w:t>号2402号信箱</w:t>
            </w:r>
          </w:p>
        </w:tc>
        <w:tc>
          <w:tcPr>
            <w:tcW w:w="225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szsxcz002@163.com</w:t>
            </w:r>
          </w:p>
        </w:tc>
        <w:tc>
          <w:tcPr>
            <w:tcW w:w="955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设在人社局门口</w:t>
            </w:r>
          </w:p>
        </w:tc>
      </w:tr>
      <w:tr w:rsidR="00995AF1" w:rsidTr="009838C7">
        <w:trPr>
          <w:trHeight w:val="1270"/>
        </w:trPr>
        <w:tc>
          <w:tcPr>
            <w:tcW w:w="961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市委第三专项巡察组</w:t>
            </w:r>
          </w:p>
        </w:tc>
        <w:tc>
          <w:tcPr>
            <w:tcW w:w="96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136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张永谦</w:t>
            </w:r>
          </w:p>
        </w:tc>
        <w:tc>
          <w:tcPr>
            <w:tcW w:w="940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136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孙霄</w:t>
            </w:r>
          </w:p>
        </w:tc>
        <w:tc>
          <w:tcPr>
            <w:tcW w:w="3906" w:type="dxa"/>
            <w:vAlign w:val="center"/>
          </w:tcPr>
          <w:p w:rsidR="00995AF1" w:rsidRDefault="00995AF1" w:rsidP="009838C7">
            <w:pPr>
              <w:pStyle w:val="a4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发展和改革局</w:t>
            </w:r>
            <w:r>
              <w:rPr>
                <w:rFonts w:ascii="仿宋_GB2312" w:eastAsia="仿宋_GB2312" w:hint="eastAsia"/>
              </w:rPr>
              <w:t>、数据和政务服务局                  延伸巡察：文化广电和旅游局、交通运输局、城市管理和综合行政执法局、网信办、信访局、市委督查室、政府督查室、经济开发区、各乡镇、司法局、农业农村局、住房和城乡建设局、人力资源和社会保障局、医疗保障局、自然资源和规划局、卫生健康局、应急管理局、民政局、退役军人事务局、残联、公安局、税务局</w:t>
            </w:r>
          </w:p>
        </w:tc>
        <w:tc>
          <w:tcPr>
            <w:tcW w:w="153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17631854574  (只接收短信)</w:t>
            </w:r>
          </w:p>
        </w:tc>
        <w:tc>
          <w:tcPr>
            <w:tcW w:w="1451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ascii="仿宋_GB2312" w:eastAsia="仿宋_GB2312" w:hint="eastAsia"/>
              </w:rPr>
              <w:t>号2402号信箱</w:t>
            </w:r>
          </w:p>
        </w:tc>
        <w:tc>
          <w:tcPr>
            <w:tcW w:w="225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</w:p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szsxcz003@</w:t>
            </w:r>
            <w:r>
              <w:rPr>
                <w:rFonts w:ascii="仿宋_GB2312" w:eastAsia="仿宋_GB2312"/>
              </w:rPr>
              <w:t>126</w:t>
            </w:r>
            <w:r>
              <w:rPr>
                <w:rFonts w:ascii="仿宋_GB2312" w:eastAsia="仿宋_GB2312" w:hint="eastAsia"/>
              </w:rPr>
              <w:t>.com</w:t>
            </w:r>
          </w:p>
        </w:tc>
        <w:tc>
          <w:tcPr>
            <w:tcW w:w="955" w:type="dxa"/>
            <w:vAlign w:val="center"/>
          </w:tcPr>
          <w:p w:rsidR="00995AF1" w:rsidRDefault="00995AF1" w:rsidP="0011122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分别设在发改局</w:t>
            </w:r>
            <w:r w:rsidR="006F2F07">
              <w:rPr>
                <w:rFonts w:ascii="仿宋_GB2312" w:eastAsia="仿宋_GB2312" w:hint="eastAsia"/>
              </w:rPr>
              <w:t>、</w:t>
            </w:r>
            <w:bookmarkStart w:id="0" w:name="_GoBack"/>
            <w:bookmarkEnd w:id="0"/>
            <w:r>
              <w:rPr>
                <w:rFonts w:ascii="仿宋_GB2312" w:eastAsia="仿宋_GB2312" w:hint="eastAsia"/>
              </w:rPr>
              <w:t>数据和政务服务局门口</w:t>
            </w:r>
          </w:p>
        </w:tc>
      </w:tr>
      <w:tr w:rsidR="00995AF1" w:rsidTr="009838C7">
        <w:trPr>
          <w:trHeight w:val="1500"/>
        </w:trPr>
        <w:tc>
          <w:tcPr>
            <w:tcW w:w="961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市委第四专项巡察组</w:t>
            </w:r>
          </w:p>
        </w:tc>
        <w:tc>
          <w:tcPr>
            <w:tcW w:w="96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136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李松鹤</w:t>
            </w:r>
          </w:p>
        </w:tc>
        <w:tc>
          <w:tcPr>
            <w:tcW w:w="940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136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王双</w:t>
            </w:r>
          </w:p>
        </w:tc>
        <w:tc>
          <w:tcPr>
            <w:tcW w:w="3906" w:type="dxa"/>
            <w:vAlign w:val="center"/>
          </w:tcPr>
          <w:p w:rsidR="00995AF1" w:rsidRDefault="00995AF1" w:rsidP="009838C7">
            <w:pPr>
              <w:pStyle w:val="a4"/>
              <w:spacing w:before="0" w:beforeAutospacing="0" w:after="0" w:afterAutospacing="0"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</w:t>
            </w:r>
            <w:r>
              <w:rPr>
                <w:rFonts w:ascii="仿宋_GB2312" w:eastAsia="仿宋_GB2312"/>
              </w:rPr>
              <w:t>教育局</w:t>
            </w:r>
            <w:r>
              <w:rPr>
                <w:rFonts w:ascii="仿宋_GB2312" w:eastAsia="仿宋_GB2312" w:hint="eastAsia"/>
              </w:rPr>
              <w:t xml:space="preserve">                    延伸巡察：市场监督管理局、城市管理和综合行政执法局</w:t>
            </w:r>
          </w:p>
        </w:tc>
        <w:tc>
          <w:tcPr>
            <w:tcW w:w="153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15512292171  (只接收短信)</w:t>
            </w:r>
          </w:p>
        </w:tc>
        <w:tc>
          <w:tcPr>
            <w:tcW w:w="1451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深州市长江西路1</w:t>
            </w:r>
            <w:r>
              <w:rPr>
                <w:rFonts w:ascii="仿宋_GB2312" w:eastAsia="仿宋_GB2312"/>
              </w:rPr>
              <w:t>20</w:t>
            </w:r>
            <w:r>
              <w:rPr>
                <w:rFonts w:ascii="仿宋_GB2312" w:eastAsia="仿宋_GB2312" w:hint="eastAsia"/>
              </w:rPr>
              <w:t>号2402号信箱</w:t>
            </w:r>
          </w:p>
        </w:tc>
        <w:tc>
          <w:tcPr>
            <w:tcW w:w="2256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szsxcz004@163.com</w:t>
            </w:r>
          </w:p>
        </w:tc>
        <w:tc>
          <w:tcPr>
            <w:tcW w:w="955" w:type="dxa"/>
            <w:vAlign w:val="center"/>
          </w:tcPr>
          <w:p w:rsidR="00995AF1" w:rsidRDefault="00995AF1" w:rsidP="009838C7">
            <w:pPr>
              <w:pStyle w:val="a4"/>
              <w:spacing w:before="136" w:beforeAutospacing="0" w:after="204" w:afterAutospacing="0"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设在教育局门口</w:t>
            </w:r>
          </w:p>
        </w:tc>
      </w:tr>
    </w:tbl>
    <w:p w:rsidR="00995AF1" w:rsidRDefault="00995AF1" w:rsidP="00995AF1">
      <w:pPr>
        <w:jc w:val="center"/>
        <w:rPr>
          <w:rFonts w:ascii="方正小标宋简体" w:eastAsia="方正小标宋简体"/>
          <w:sz w:val="36"/>
          <w:szCs w:val="36"/>
        </w:rPr>
      </w:pPr>
    </w:p>
    <w:p w:rsidR="00995AF1" w:rsidRDefault="00995AF1" w:rsidP="00995AF1">
      <w:pPr>
        <w:jc w:val="center"/>
      </w:pPr>
    </w:p>
    <w:p w:rsidR="00A353C1" w:rsidRDefault="00A353C1"/>
    <w:sectPr w:rsidR="00A353C1"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F1"/>
    <w:rsid w:val="00111227"/>
    <w:rsid w:val="006F2F07"/>
    <w:rsid w:val="00995AF1"/>
    <w:rsid w:val="00A3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2F67"/>
  <w15:chartTrackingRefBased/>
  <w15:docId w15:val="{CA7107FF-D83C-45C4-B25B-CF4B12A4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95A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995A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0">
    <w:name w:val="Body Text"/>
    <w:basedOn w:val="a"/>
    <w:link w:val="a5"/>
    <w:uiPriority w:val="99"/>
    <w:semiHidden/>
    <w:unhideWhenUsed/>
    <w:rsid w:val="00995AF1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995AF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2024-08-02T00:53:00Z</dcterms:created>
  <dcterms:modified xsi:type="dcterms:W3CDTF">2024-08-06T01:41:00Z</dcterms:modified>
</cp:coreProperties>
</file>